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6F443C06"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BB7C46" w:rsidRPr="00BF6537">
        <w:rPr>
          <w:rFonts w:ascii="Arial" w:eastAsia="MS Mincho" w:hAnsi="Arial" w:cs="Arial"/>
          <w:b/>
          <w:noProof/>
          <w:sz w:val="24"/>
          <w:lang w:eastAsia="en-US"/>
        </w:rPr>
        <w:t>2</w:t>
      </w:r>
      <w:r w:rsidR="00BB7C46">
        <w:rPr>
          <w:rFonts w:ascii="Arial" w:eastAsia="MS Mincho" w:hAnsi="Arial" w:cs="Arial"/>
          <w:b/>
          <w:noProof/>
          <w:sz w:val="24"/>
          <w:lang w:eastAsia="en-US"/>
        </w:rPr>
        <w:t>501241</w:t>
      </w:r>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706C824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bookmarkStart w:id="1" w:name="_GoBack"/>
      <w:bookmarkEnd w:id="1"/>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768CF67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813388">
        <w:rPr>
          <w:rFonts w:ascii="Arial" w:eastAsia="等线" w:hAnsi="Arial" w:cs="Arial"/>
          <w:lang w:val="en-US"/>
        </w:rPr>
        <w:t xml:space="preserve">CN </w:t>
      </w:r>
      <w:r w:rsidR="00714A83">
        <w:rPr>
          <w:rFonts w:ascii="Arial" w:eastAsia="等线" w:hAnsi="Arial" w:cs="Arial"/>
          <w:lang w:val="en-US"/>
        </w:rPr>
        <w:t xml:space="preserve">can </w:t>
      </w:r>
      <w:r w:rsidR="00813388">
        <w:rPr>
          <w:rFonts w:ascii="Arial" w:eastAsia="等线" w:hAnsi="Arial" w:cs="Arial"/>
          <w:lang w:val="en-US"/>
        </w:rPr>
        <w:t xml:space="preserve">provide </w:t>
      </w:r>
      <w:r w:rsidR="00D15885">
        <w:rPr>
          <w:rFonts w:ascii="Arial" w:eastAsia="等线" w:hAnsi="Arial" w:cs="Arial"/>
          <w:lang w:val="en-US"/>
        </w:rPr>
        <w:t>the information listed above to the reader</w:t>
      </w:r>
      <w:r w:rsidR="00714A83">
        <w:rPr>
          <w:rFonts w:ascii="Arial" w:eastAsia="等线" w:hAnsi="Arial" w:cs="Arial"/>
          <w:lang w:val="en-US"/>
        </w:rPr>
        <w:t xml:space="preserve"> if available</w:t>
      </w:r>
      <w:r w:rsidR="00DD03DC">
        <w:rPr>
          <w:rFonts w:ascii="Arial" w:eastAsia="等线"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7D79571A"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BD6698">
        <w:rPr>
          <w:rFonts w:ascii="Arial" w:hAnsi="Arial" w:cs="Arial"/>
        </w:rPr>
        <w:t>No</w:t>
      </w:r>
      <w:r w:rsidR="007675E4">
        <w:rPr>
          <w:rFonts w:ascii="Arial" w:hAnsi="Arial" w:cs="Arial"/>
        </w:rPr>
        <w:t>,</w:t>
      </w:r>
      <w:r w:rsidR="00BD6698">
        <w:rPr>
          <w:rFonts w:ascii="Arial" w:hAnsi="Arial" w:cs="Arial"/>
        </w:rPr>
        <w:t xml:space="preserve"> </w:t>
      </w:r>
      <w:r w:rsidR="007675E4">
        <w:rPr>
          <w:rFonts w:ascii="Arial" w:hAnsi="Arial" w:cs="Arial"/>
        </w:rPr>
        <w:t>a</w:t>
      </w:r>
      <w:r w:rsidR="00A21677">
        <w:rPr>
          <w:rFonts w:ascii="Arial" w:hAnsi="Arial" w:cs="Arial"/>
        </w:rPr>
        <w:t xml:space="preserve">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102C358D"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714A83" w:rsidRPr="00714A83">
        <w:t xml:space="preserve"> </w:t>
      </w:r>
      <w:r w:rsidR="00714A83" w:rsidRPr="00714A83">
        <w:rPr>
          <w:rFonts w:ascii="Arial" w:hAnsi="Arial" w:cs="Arial"/>
        </w:rPr>
        <w:t>SA2 has discussed this issue while no consensus has been reached so far</w:t>
      </w:r>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028AA" w14:textId="77777777" w:rsidR="00841D76" w:rsidRDefault="00841D76">
      <w:r>
        <w:separator/>
      </w:r>
    </w:p>
  </w:endnote>
  <w:endnote w:type="continuationSeparator" w:id="0">
    <w:p w14:paraId="3B6608B6" w14:textId="77777777" w:rsidR="00841D76" w:rsidRDefault="0084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22C7" w14:textId="77777777" w:rsidR="00841D76" w:rsidRDefault="00841D76">
      <w:r>
        <w:separator/>
      </w:r>
    </w:p>
  </w:footnote>
  <w:footnote w:type="continuationSeparator" w:id="0">
    <w:p w14:paraId="1E4C2ED8" w14:textId="77777777" w:rsidR="00841D76" w:rsidRDefault="00841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7B2"/>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6E41"/>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4A83"/>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5E4"/>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76"/>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B7C46"/>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5E0"/>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CFF46-1C40-487A-B8C1-6E69EF9D69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7</cp:revision>
  <dcterms:created xsi:type="dcterms:W3CDTF">2025-01-21T09:59:00Z</dcterms:created>
  <dcterms:modified xsi:type="dcterms:W3CDTF">2025-01-24T15:38:00Z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